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1"/>
      </w:tblGrid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1637"/>
        <w:gridCol w:w="1002"/>
        <w:gridCol w:w="992"/>
        <w:gridCol w:w="1915"/>
      </w:tblGrid>
      <w:tr w:rsidR="005248F3" w:rsidRPr="003C737A" w:rsidTr="00DC79E7">
        <w:tc>
          <w:tcPr>
            <w:tcW w:w="5211" w:type="dxa"/>
            <w:gridSpan w:val="2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A3651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do </w:t>
            </w:r>
            <w:r w:rsidR="0006152C">
              <w:rPr>
                <w:rFonts w:ascii="Calibri" w:hAnsi="Calibri" w:cs="Arial"/>
                <w:b/>
                <w:sz w:val="21"/>
                <w:szCs w:val="21"/>
                <w:lang w:val="pl-PL"/>
              </w:rPr>
              <w:t>16</w:t>
            </w:r>
            <w:r w:rsidR="00DA0DB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.0</w:t>
            </w:r>
            <w:r w:rsidR="0006152C">
              <w:rPr>
                <w:rFonts w:ascii="Calibri" w:hAnsi="Calibri" w:cs="Arial"/>
                <w:b/>
                <w:sz w:val="21"/>
                <w:szCs w:val="21"/>
                <w:lang w:val="pl-PL"/>
              </w:rPr>
              <w:t>3.2020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bookmarkStart w:id="0" w:name="_GoBack" w:colFirst="1" w:colLast="1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br/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dpowiedzi na wszystkie pytania)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bookmarkEnd w:id="0"/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</w:p>
          <w:p w:rsidR="00586397" w:rsidRPr="00DC79E7" w:rsidRDefault="00586397" w:rsidP="00DA0DB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</w:p>
          <w:p w:rsidR="00586397" w:rsidRPr="00DC79E7" w:rsidRDefault="00586397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osobowości prawnej 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organach innych organizacji pozarządowych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 lub miejsce 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Członków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 nieformalnej znajduje się na obszarze województwa warmińsko - mazurskiego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Harmonogram  realizacji projektu jest przewidziany na okres między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dniem złożenia wniosku a</w:t>
            </w:r>
            <w:r w:rsidR="00AE15EF" w:rsidRPr="00DC79E7">
              <w:rPr>
                <w:rFonts w:ascii="Calibri" w:hAnsi="Calibri" w:cs="Arial"/>
                <w:b/>
                <w:color w:val="FF0000"/>
                <w:sz w:val="21"/>
                <w:szCs w:val="21"/>
                <w:lang w:val="pl-PL"/>
              </w:rPr>
              <w:t xml:space="preserve"> </w:t>
            </w:r>
            <w:r w:rsidR="00FE45C0">
              <w:rPr>
                <w:rFonts w:ascii="Calibri" w:hAnsi="Calibri" w:cs="Arial"/>
                <w:sz w:val="21"/>
                <w:szCs w:val="21"/>
                <w:lang w:val="pl-PL"/>
              </w:rPr>
              <w:t>31.10.2020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r. i projekt nie trwa dłużej niż 6 miesięcy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 zawiera błędów rachunkowych)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wnioskowanej dotacji nie przekracza 5.000 z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2.000 złotych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dotacji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wnoszony w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formie finansowej lub rzeczowej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skodawca złożył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, a w przypadku grup nieformalnych korzystających z osobowości prawnej - jedna organizacja użyczyła osobowości prawnej nie więcej niż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jednej grupie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 W przypadku nie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spełnienia kryterium odrzucone zostaną wszystkie wnioski organizacji, która przekroczyła limity.</w:t>
            </w:r>
          </w:p>
          <w:p w:rsidR="005248F3" w:rsidRPr="00DC79E7" w:rsidRDefault="005248F3" w:rsidP="00DC79E7">
            <w:pPr>
              <w:spacing w:after="0"/>
              <w:ind w:left="142"/>
              <w:rPr>
                <w:rFonts w:ascii="Calibri" w:hAnsi="Calibri"/>
                <w:sz w:val="21"/>
                <w:szCs w:val="21"/>
                <w:lang w:val="pl-PL" w:bidi="ar-SA"/>
              </w:rPr>
            </w:pP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:rsidR="005248F3" w:rsidRDefault="005248F3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 w:rsidR="00D83B0C"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:rsid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:rsidR="00D83B0C" w:rsidRP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FE45C0" w:rsidRDefault="00FE45C0" w:rsidP="00322BD1">
      <w:pPr>
        <w:spacing w:after="0"/>
        <w:rPr>
          <w:rFonts w:ascii="Calibri" w:hAnsi="Calibri"/>
          <w:lang w:val="pl-PL" w:bidi="ar-SA"/>
        </w:rPr>
      </w:pPr>
    </w:p>
    <w:p w:rsidR="005248F3" w:rsidRPr="00FE45C0" w:rsidRDefault="00FE45C0" w:rsidP="00FE45C0">
      <w:pPr>
        <w:tabs>
          <w:tab w:val="left" w:pos="7380"/>
        </w:tabs>
        <w:rPr>
          <w:rFonts w:ascii="Calibri" w:hAnsi="Calibri"/>
          <w:lang w:val="pl-PL" w:bidi="ar-SA"/>
        </w:rPr>
      </w:pPr>
      <w:r>
        <w:rPr>
          <w:rFonts w:ascii="Calibri" w:hAnsi="Calibri"/>
          <w:lang w:val="pl-PL" w:bidi="ar-SA"/>
        </w:rPr>
        <w:tab/>
      </w:r>
    </w:p>
    <w:sectPr w:rsidR="005248F3" w:rsidRPr="00FE45C0" w:rsidSect="00322BD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DA" w:rsidRDefault="00D85DDA" w:rsidP="00205527">
      <w:pPr>
        <w:spacing w:after="0" w:line="240" w:lineRule="auto"/>
      </w:pPr>
      <w:r>
        <w:separator/>
      </w:r>
    </w:p>
  </w:endnote>
  <w:endnote w:type="continuationSeparator" w:id="0">
    <w:p w:rsidR="00D85DDA" w:rsidRDefault="00D85DDA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27" w:rsidRPr="00205527" w:rsidRDefault="00205527" w:rsidP="00205527">
    <w:pPr>
      <w:pStyle w:val="Stopka"/>
      <w:jc w:val="center"/>
      <w:rPr>
        <w:rFonts w:asciiTheme="minorHAnsi" w:hAnsiTheme="minorHAnsi" w:cstheme="minorHAnsi"/>
        <w:lang w:val="pl-PL"/>
      </w:rPr>
    </w:pPr>
    <w:r w:rsidRPr="00205527">
      <w:rPr>
        <w:rFonts w:asciiTheme="minorHAnsi" w:hAnsiTheme="minorHAnsi" w:cstheme="minorHAnsi"/>
        <w:lang w:val="pl-PL"/>
      </w:rPr>
      <w:t>Fundusz Inicjatyw Obywatel</w:t>
    </w:r>
    <w:r w:rsidR="00FE45C0">
      <w:rPr>
        <w:rFonts w:asciiTheme="minorHAnsi" w:hAnsiTheme="minorHAnsi" w:cstheme="minorHAnsi"/>
        <w:lang w:val="pl-PL"/>
      </w:rPr>
      <w:t>skich Warmia Mazury Lokalnie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DA" w:rsidRDefault="00D85DDA" w:rsidP="00205527">
      <w:pPr>
        <w:spacing w:after="0" w:line="240" w:lineRule="auto"/>
      </w:pPr>
      <w:r>
        <w:separator/>
      </w:r>
    </w:p>
  </w:footnote>
  <w:footnote w:type="continuationSeparator" w:id="0">
    <w:p w:rsidR="00D85DDA" w:rsidRDefault="00D85DDA" w:rsidP="0020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F3"/>
    <w:rsid w:val="0006152C"/>
    <w:rsid w:val="001D72FE"/>
    <w:rsid w:val="00205527"/>
    <w:rsid w:val="002368FE"/>
    <w:rsid w:val="0029725E"/>
    <w:rsid w:val="00322BD1"/>
    <w:rsid w:val="005248F3"/>
    <w:rsid w:val="00586397"/>
    <w:rsid w:val="005919D7"/>
    <w:rsid w:val="00786A7B"/>
    <w:rsid w:val="0090604F"/>
    <w:rsid w:val="00A3651E"/>
    <w:rsid w:val="00AE15EF"/>
    <w:rsid w:val="00BC372E"/>
    <w:rsid w:val="00C27209"/>
    <w:rsid w:val="00D34BD6"/>
    <w:rsid w:val="00D83B0C"/>
    <w:rsid w:val="00D85DDA"/>
    <w:rsid w:val="00DA0DBD"/>
    <w:rsid w:val="00DC79E7"/>
    <w:rsid w:val="00F025A2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2353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Vostro3</cp:lastModifiedBy>
  <cp:revision>2</cp:revision>
  <dcterms:created xsi:type="dcterms:W3CDTF">2020-01-30T08:50:00Z</dcterms:created>
  <dcterms:modified xsi:type="dcterms:W3CDTF">2020-01-30T08:50:00Z</dcterms:modified>
</cp:coreProperties>
</file>